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3" w:rsidRPr="00CF3F43" w:rsidRDefault="00CF3F43" w:rsidP="00CF3F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F43">
        <w:rPr>
          <w:rFonts w:ascii="Times New Roman" w:hAnsi="Times New Roman" w:cs="Times New Roman"/>
          <w:b/>
          <w:sz w:val="28"/>
          <w:szCs w:val="28"/>
        </w:rPr>
        <w:t xml:space="preserve">                           Сотрудники ФГБНУ «ЦНИИТ</w:t>
      </w:r>
      <w:r w:rsidR="00003615">
        <w:rPr>
          <w:rFonts w:ascii="Times New Roman" w:hAnsi="Times New Roman" w:cs="Times New Roman"/>
          <w:b/>
          <w:sz w:val="28"/>
          <w:szCs w:val="28"/>
        </w:rPr>
        <w:t xml:space="preserve">»  - </w:t>
      </w:r>
    </w:p>
    <w:p w:rsidR="00242866" w:rsidRDefault="00CF3F43" w:rsidP="00CF3F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F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03615">
        <w:rPr>
          <w:rFonts w:ascii="Times New Roman" w:hAnsi="Times New Roman" w:cs="Times New Roman"/>
          <w:b/>
          <w:sz w:val="28"/>
          <w:szCs w:val="28"/>
        </w:rPr>
        <w:t xml:space="preserve">         участники образовательного процесса</w:t>
      </w:r>
      <w:r w:rsidRPr="00CF3F4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572"/>
        <w:gridCol w:w="1792"/>
        <w:gridCol w:w="2444"/>
        <w:gridCol w:w="2635"/>
        <w:gridCol w:w="2128"/>
      </w:tblGrid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и дополнительное место работы, должность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в соответствии с учебным планом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Эргешов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д.м.н., профессор, член корр. РАН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ЦНИИТ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Общественное здоровье и здравоохранение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Комиссарова О.Г.</w:t>
            </w:r>
          </w:p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д.м.н., высшая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научной и лечебной работе ЦНИИТ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Фтизиатрия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Карпина Н.Л.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д.м.н., высшая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научной и лечебной работе ЦНИИТ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Фтизиатрия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Овсянкина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д.м.н.,  профессор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детско-подросткового отдела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Фтизиатрия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Губкина М.Ф.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д.м.н., высшая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научный сотрудник детско-подросткового отдела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Фтизиатрия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Панова Л.В.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научный сотрудник детско-подросткового отдела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Фтизиатрия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 О.М.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сотрудник центра диагностики и реабилитации заболеваний органов дыхания</w:t>
            </w:r>
          </w:p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зав. отделением консультативного отделения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Фтизиатрия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Черноусова Л.Н.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д.б</w:t>
            </w:r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.н., профессор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научный сотрудник  отдела микробиологии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Микробиология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Ларионова  Е.Е.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к.б.</w:t>
            </w: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сотрудник отдела микробиологии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Микробиология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Т.Г.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отдела микробиологии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Микробиология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Абдуллаев Р.Ю.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д.м.н., профессор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научный сотрудник отдела </w:t>
            </w: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патоморфологии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, клеточной биологии и биохимии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Биохимия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Амансахедов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Р.Б.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научный сотрудник  центра диагностики и реабилитации заболеваний органов дыхания</w:t>
            </w:r>
          </w:p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зав. отделением консультативного отделения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Лучевая диагностика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Андреевская С.Н.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лаборатории молекулярно-генетических методов исследований отдела микробиологии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Микробиология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Багиров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научный сотрудник отдела хирургии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Хирургия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Владимирова Е.Б.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сотрудник отдела дифференциальной диагностики туберкулеза легких и экстракорпоральных методов лечения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Пульмонология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Дегтярева С.А.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контроля качества оказания медицинской помощи и клинико-экспертной работы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Пульмонология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Демихова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научный сотрудник центра диагностики и реабилитации заболеваний органов дыхания, советник директора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Фтизиатрия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Демьяненко Н.Г.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сотрудник отдела дифференциальной диагностики туберкулеза легких и экстракорпоральных методов лечения,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Пульмонология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Еремеев В.В.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д.м.н., профессор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научный сотрудник отдела иммунологии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Иммунология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Зайцева А.С.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отдела дифференциально</w:t>
            </w: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й диагностики туберкулеза легких и экстракорпоральных методов лечения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Пульмонология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Золотова Н.В.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к.п.</w:t>
            </w: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научный сотрудник лаборатории по изучению психологических проблем туберкулеза 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Касимцева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сотрудник  отдела по подготовке кадров высшей квалификации, последипломного образования и телемедицины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Пульмонология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Каюкова С.И.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д.м.н.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научный сотрудник лаборатории </w:t>
            </w: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микробиома</w:t>
            </w:r>
            <w:proofErr w:type="spellEnd"/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Красникова Е.В.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отдела легочной хирургии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Хирургия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Ларионова Е.Е.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к.б.</w:t>
            </w: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 отдела микробиологии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микробиология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Лепеха</w:t>
            </w:r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д.б</w:t>
            </w:r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.н., профессор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научный сотрудник отдела  </w:t>
            </w: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патоморфологии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, клеточной биологии и биохимии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Макарьянц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д.м.н.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научный сотрудник отдела </w:t>
            </w: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дифференциальной диагностики туберкулеза легких и экстракорпоральных методов лечения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Пульмонология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А.В.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к.м.н. 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отдела дифференциальной диагностики туберкулеза легких и экстракорпоральных методов лечения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Пульмонология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научный сотрудник научно-организационного отдела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Фтизиатрия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Садовникова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С.С. 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отдела хирургии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Хирургия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Севастьянова Э.В.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д.б.</w:t>
            </w: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научный сотрудник отдела микробиологии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Микробиология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Сивокозов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к.м.н.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сотрудник центра диагностики и реабилитации заболеваний органов дыхания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Эндоскопия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Т.Г.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к.м.н.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отдела микробиологии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Микробиология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Стрельцов В.В.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к.п.</w:t>
            </w: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научный сотрудник группы по изучению психологических проблем </w:t>
            </w: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туберкулеза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Психология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Хоменко В.А.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д.м.н.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Ведущий научный сотрудник отдела  хирургии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Хирургия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Черноусова Л.Н.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д.б</w:t>
            </w:r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.н., профессор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научный сотрудник отдела микробиологии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Микробиология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Чушкин М.И.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центра диагностики и реабилитации заболеваний органов дыхания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Шабалина И.Ю.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к.м.н.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центра диагностики и реабилитации заболеваний органов дыхания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Эндоскопия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Шепелькова</w:t>
            </w:r>
            <w:proofErr w:type="spell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к.б.</w:t>
            </w: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научный сотрудник отдела иммунологии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Иммунология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Шергина Е.А.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к.м.н.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Врач-функциональной</w:t>
            </w:r>
            <w:proofErr w:type="gramEnd"/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диагностики центра диагностики и реабилитации заболеваний органов дыхания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Шмелев Е.И.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д.м.н., профессор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научный сотрудник отдела дифференциальной диагностики туберкулеза легких и экстракорпоральных методов лечения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Пульмонология </w:t>
            </w:r>
          </w:p>
        </w:tc>
      </w:tr>
      <w:tr w:rsidR="00CF3F43" w:rsidRPr="00CF3F43" w:rsidTr="00CF3F43">
        <w:tc>
          <w:tcPr>
            <w:tcW w:w="572" w:type="dxa"/>
          </w:tcPr>
          <w:p w:rsidR="00CF3F43" w:rsidRPr="00CF3F43" w:rsidRDefault="00CF3F43" w:rsidP="00CF3F43">
            <w:pPr>
              <w:numPr>
                <w:ilvl w:val="0"/>
                <w:numId w:val="1"/>
              </w:numPr>
              <w:tabs>
                <w:tab w:val="clear" w:pos="425"/>
              </w:tabs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Якимова М.А.</w:t>
            </w:r>
          </w:p>
        </w:tc>
        <w:tc>
          <w:tcPr>
            <w:tcW w:w="2444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к.м.н. </w:t>
            </w:r>
          </w:p>
        </w:tc>
        <w:tc>
          <w:tcPr>
            <w:tcW w:w="2635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научный сотрудник отдела по подготовке кадров высшей квалификации, последипломного образования и телемедицины</w:t>
            </w:r>
          </w:p>
        </w:tc>
        <w:tc>
          <w:tcPr>
            <w:tcW w:w="2128" w:type="dxa"/>
          </w:tcPr>
          <w:p w:rsidR="00CF3F43" w:rsidRPr="00CF3F43" w:rsidRDefault="00CF3F43" w:rsidP="00CF3F43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Фтизиатрия </w:t>
            </w:r>
          </w:p>
        </w:tc>
      </w:tr>
    </w:tbl>
    <w:p w:rsidR="00CF3F43" w:rsidRDefault="00CF3F43" w:rsidP="00CF3F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F43" w:rsidRDefault="00CF3F43" w:rsidP="00CF3F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F43" w:rsidRDefault="00CF3F43" w:rsidP="00CF3F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F43" w:rsidRDefault="00CF3F43" w:rsidP="00CF3F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F43" w:rsidRPr="00CF3F43" w:rsidRDefault="00CF3F43" w:rsidP="00CF3F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F3F43" w:rsidRPr="00CF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7A09AC"/>
    <w:multiLevelType w:val="singleLevel"/>
    <w:tmpl w:val="A27A09A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7B"/>
    <w:rsid w:val="00003615"/>
    <w:rsid w:val="00242866"/>
    <w:rsid w:val="00C64C7B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М.А.</dc:creator>
  <cp:keywords/>
  <dc:description/>
  <cp:lastModifiedBy>Якимова М.А.</cp:lastModifiedBy>
  <cp:revision>3</cp:revision>
  <dcterms:created xsi:type="dcterms:W3CDTF">2023-09-27T09:23:00Z</dcterms:created>
  <dcterms:modified xsi:type="dcterms:W3CDTF">2023-09-27T09:39:00Z</dcterms:modified>
</cp:coreProperties>
</file>